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269" w:rsidRPr="00685269" w:rsidRDefault="00685269" w:rsidP="00685269">
      <w:pPr>
        <w:spacing w:after="0" w:line="256" w:lineRule="auto"/>
        <w:rPr>
          <w:rFonts w:ascii="Calibri" w:eastAsia="Calibri" w:hAnsi="Calibri" w:cs="Times New Roman"/>
          <w:noProof/>
          <w:sz w:val="24"/>
          <w:szCs w:val="24"/>
          <w:lang w:val="sr-Latn-RS" w:eastAsia="sr-Latn-RS"/>
        </w:rPr>
      </w:pPr>
      <w:r w:rsidRPr="00685269">
        <w:rPr>
          <w:rFonts w:ascii="Calibri" w:eastAsia="Calibri" w:hAnsi="Calibri" w:cs="Times New Roman"/>
          <w:noProof/>
          <w:sz w:val="24"/>
          <w:szCs w:val="24"/>
          <w:lang w:val="en-GB" w:eastAsia="en-GB"/>
        </w:rPr>
        <w:drawing>
          <wp:anchor distT="0" distB="0" distL="114300" distR="114300" simplePos="0" relativeHeight="251659264" behindDoc="0" locked="0" layoutInCell="1" allowOverlap="1" wp14:anchorId="366CD170" wp14:editId="07AB783A">
            <wp:simplePos x="0" y="0"/>
            <wp:positionH relativeFrom="margin">
              <wp:posOffset>185578</wp:posOffset>
            </wp:positionH>
            <wp:positionV relativeFrom="paragraph">
              <wp:posOffset>0</wp:posOffset>
            </wp:positionV>
            <wp:extent cx="450057" cy="714375"/>
            <wp:effectExtent l="0" t="0" r="7620" b="0"/>
            <wp:wrapSquare wrapText="bothSides"/>
            <wp:docPr id="3" name="Picture 3" descr="GRB OPŠTINE BIJELO POLJ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 OPŠTINE BIJELO POLJ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478" cy="7150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85269">
        <w:rPr>
          <w:rFonts w:ascii="Times New Roman" w:eastAsia="Calibri" w:hAnsi="Times New Roman" w:cs="Times New Roman"/>
          <w:sz w:val="24"/>
          <w:szCs w:val="24"/>
          <w:lang w:val="sr-Latn-RS"/>
        </w:rPr>
        <w:t>CRNA GORA                                                                                                                        Adresa: Ul. Nedeljka Merdovića bb</w:t>
      </w:r>
    </w:p>
    <w:p w:rsidR="00685269" w:rsidRPr="00685269" w:rsidRDefault="00685269" w:rsidP="00685269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  <w:lang w:val="sr-Latn-RS"/>
        </w:rPr>
      </w:pPr>
      <w:r w:rsidRPr="00685269">
        <w:rPr>
          <w:rFonts w:ascii="Times New Roman" w:eastAsia="Calibri" w:hAnsi="Times New Roman" w:cs="Times New Roman"/>
          <w:sz w:val="24"/>
          <w:szCs w:val="24"/>
          <w:lang w:val="sr-Latn-RS"/>
        </w:rPr>
        <w:t>Opština Bijelo Polje                                                                                                                             84 000 Bijelo Polje</w:t>
      </w:r>
    </w:p>
    <w:p w:rsidR="00685269" w:rsidRPr="00685269" w:rsidRDefault="00685269" w:rsidP="00685269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  <w:lang w:val="sr-Latn-RS"/>
        </w:rPr>
      </w:pPr>
      <w:r w:rsidRPr="00685269">
        <w:rPr>
          <w:rFonts w:ascii="Times New Roman" w:eastAsia="Calibri" w:hAnsi="Times New Roman" w:cs="Times New Roman"/>
          <w:b/>
          <w:sz w:val="24"/>
          <w:szCs w:val="24"/>
          <w:lang w:val="sr-Latn-RS"/>
        </w:rPr>
        <w:t xml:space="preserve">Sekretarijat za ruralni                                                                                                         </w:t>
      </w:r>
      <w:r w:rsidRPr="00685269">
        <w:rPr>
          <w:rFonts w:ascii="Times New Roman" w:eastAsia="Calibri" w:hAnsi="Times New Roman" w:cs="Times New Roman"/>
          <w:sz w:val="24"/>
          <w:szCs w:val="24"/>
          <w:lang w:val="sr-Latn-RS"/>
        </w:rPr>
        <w:t>Telefon: +382(0)50/484-805</w:t>
      </w:r>
    </w:p>
    <w:p w:rsidR="00685269" w:rsidRPr="00685269" w:rsidRDefault="00685269" w:rsidP="00685269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  <w:lang w:val="sr-Latn-RS"/>
        </w:rPr>
      </w:pPr>
      <w:r w:rsidRPr="00685269">
        <w:rPr>
          <w:rFonts w:ascii="Times New Roman" w:eastAsia="Calibri" w:hAnsi="Times New Roman" w:cs="Times New Roman"/>
          <w:b/>
          <w:sz w:val="24"/>
          <w:szCs w:val="24"/>
          <w:lang w:val="sr-Latn-RS"/>
        </w:rPr>
        <w:t xml:space="preserve">i održivi razvoj                                                                                                                      </w:t>
      </w:r>
      <w:hyperlink r:id="rId8" w:history="1">
        <w:r w:rsidRPr="00685269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sr-Latn-RS"/>
          </w:rPr>
          <w:t>www.bijelopolje.co.me</w:t>
        </w:r>
      </w:hyperlink>
    </w:p>
    <w:p w:rsidR="00685269" w:rsidRPr="00685269" w:rsidRDefault="00685269" w:rsidP="00685269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  <w:lang w:val="sr-Latn-RS"/>
        </w:rPr>
      </w:pPr>
      <w:r w:rsidRPr="00685269">
        <w:rPr>
          <w:rFonts w:ascii="Times New Roman" w:eastAsia="Calibri" w:hAnsi="Times New Roman" w:cs="Times New Roman"/>
          <w:sz w:val="24"/>
          <w:szCs w:val="24"/>
          <w:lang w:val="sr-Latn-RS"/>
        </w:rPr>
        <w:t>______________________________________________________________________________</w:t>
      </w:r>
    </w:p>
    <w:p w:rsidR="00685269" w:rsidRPr="00685269" w:rsidRDefault="00685269" w:rsidP="00685269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  <w:lang w:val="sr-Latn-RS"/>
        </w:rPr>
      </w:pPr>
    </w:p>
    <w:p w:rsidR="00685269" w:rsidRPr="00685269" w:rsidRDefault="00685269" w:rsidP="00685269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  <w:lang w:val="sr-Latn-RS"/>
        </w:rPr>
      </w:pPr>
    </w:p>
    <w:p w:rsidR="00685269" w:rsidRPr="00685269" w:rsidRDefault="00685269" w:rsidP="00685269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  <w:lang w:val="sr-Latn-RS"/>
        </w:rPr>
      </w:pPr>
      <w:r w:rsidRPr="00685269">
        <w:rPr>
          <w:rFonts w:ascii="Times New Roman" w:eastAsia="Calibri" w:hAnsi="Times New Roman" w:cs="Times New Roman"/>
          <w:sz w:val="24"/>
          <w:szCs w:val="24"/>
          <w:lang w:val="sr-Latn-RS"/>
        </w:rPr>
        <w:t>Broj 09 –                                                                                                                                                                   Datum:07.04.2025. godine</w:t>
      </w:r>
    </w:p>
    <w:p w:rsidR="00685269" w:rsidRPr="00685269" w:rsidRDefault="00685269" w:rsidP="00685269">
      <w:pPr>
        <w:shd w:val="clear" w:color="auto" w:fill="FFFFFF"/>
        <w:spacing w:after="100" w:afterAutospacing="1" w:line="288" w:lineRule="atLeast"/>
        <w:jc w:val="center"/>
        <w:outlineLvl w:val="0"/>
        <w:rPr>
          <w:rFonts w:ascii="Nunito" w:eastAsia="Times New Roman" w:hAnsi="Nunito" w:cs="Times New Roman"/>
          <w:b/>
          <w:bCs/>
          <w:kern w:val="36"/>
          <w:sz w:val="28"/>
          <w:szCs w:val="28"/>
        </w:rPr>
      </w:pPr>
    </w:p>
    <w:p w:rsidR="00685269" w:rsidRPr="00685269" w:rsidRDefault="00685269" w:rsidP="00685269">
      <w:pPr>
        <w:shd w:val="clear" w:color="auto" w:fill="FFFFFF"/>
        <w:spacing w:after="100" w:afterAutospacing="1" w:line="288" w:lineRule="atLeast"/>
        <w:jc w:val="center"/>
        <w:outlineLvl w:val="0"/>
        <w:rPr>
          <w:rFonts w:ascii="Nunito" w:eastAsia="Times New Roman" w:hAnsi="Nunito" w:cs="Times New Roman"/>
          <w:b/>
          <w:bCs/>
          <w:kern w:val="36"/>
          <w:sz w:val="28"/>
          <w:szCs w:val="28"/>
        </w:rPr>
      </w:pPr>
    </w:p>
    <w:p w:rsidR="00685269" w:rsidRPr="00685269" w:rsidRDefault="00685269" w:rsidP="00685269">
      <w:pPr>
        <w:shd w:val="clear" w:color="auto" w:fill="FFFFFF"/>
        <w:spacing w:after="100" w:afterAutospacing="1" w:line="288" w:lineRule="atLeast"/>
        <w:jc w:val="center"/>
        <w:outlineLvl w:val="0"/>
        <w:rPr>
          <w:rFonts w:ascii="Nunito" w:eastAsia="Times New Roman" w:hAnsi="Nunito" w:cs="Times New Roman"/>
          <w:b/>
          <w:bCs/>
          <w:kern w:val="36"/>
          <w:sz w:val="28"/>
          <w:szCs w:val="28"/>
        </w:rPr>
      </w:pPr>
      <w:r w:rsidRPr="00685269">
        <w:rPr>
          <w:rFonts w:ascii="Nunito" w:eastAsia="Times New Roman" w:hAnsi="Nunito" w:cs="Times New Roman"/>
          <w:b/>
          <w:bCs/>
          <w:kern w:val="36"/>
          <w:sz w:val="28"/>
          <w:szCs w:val="28"/>
        </w:rPr>
        <w:t>Izvjestaj sa javne rasprave</w:t>
      </w:r>
    </w:p>
    <w:p w:rsidR="00685269" w:rsidRPr="00685269" w:rsidRDefault="00685269" w:rsidP="00685269">
      <w:pPr>
        <w:shd w:val="clear" w:color="auto" w:fill="FFFFFF"/>
        <w:spacing w:after="100" w:afterAutospacing="1" w:line="288" w:lineRule="atLeast"/>
        <w:jc w:val="center"/>
        <w:outlineLvl w:val="0"/>
        <w:rPr>
          <w:rFonts w:ascii="Nunito" w:eastAsia="Times New Roman" w:hAnsi="Nunito" w:cs="Times New Roman"/>
          <w:b/>
          <w:bCs/>
          <w:kern w:val="36"/>
          <w:sz w:val="28"/>
          <w:szCs w:val="28"/>
        </w:rPr>
      </w:pPr>
      <w:r w:rsidRPr="00685269">
        <w:rPr>
          <w:rFonts w:ascii="Nunito" w:eastAsia="Times New Roman" w:hAnsi="Nunito" w:cs="Times New Roman"/>
          <w:b/>
          <w:bCs/>
          <w:kern w:val="36"/>
          <w:sz w:val="28"/>
          <w:szCs w:val="28"/>
        </w:rPr>
        <w:t>o Nacrtu Programa mjera za podsticaj ruralnog i održivog razvoja za 2025.godinu</w:t>
      </w:r>
    </w:p>
    <w:p w:rsidR="00685269" w:rsidRPr="00685269" w:rsidRDefault="00685269" w:rsidP="00685269">
      <w:pPr>
        <w:shd w:val="clear" w:color="auto" w:fill="FFFFFF"/>
        <w:spacing w:after="100" w:afterAutospacing="1" w:line="240" w:lineRule="auto"/>
        <w:jc w:val="both"/>
        <w:rPr>
          <w:rFonts w:ascii="Nunito" w:eastAsia="Times New Roman" w:hAnsi="Nunito" w:cs="Times New Roman"/>
          <w:color w:val="000000"/>
          <w:sz w:val="24"/>
          <w:szCs w:val="24"/>
        </w:rPr>
      </w:pP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Na osnovu ta</w:t>
      </w:r>
      <w:r w:rsidRPr="00685269">
        <w:rPr>
          <w:rFonts w:ascii="Cambria" w:eastAsia="Times New Roman" w:hAnsi="Cambria" w:cs="Times New Roman"/>
          <w:color w:val="000000"/>
          <w:sz w:val="24"/>
          <w:szCs w:val="24"/>
        </w:rPr>
        <w:t xml:space="preserve">čke 7 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Zaklju</w:t>
      </w:r>
      <w:r w:rsidRPr="00685269">
        <w:rPr>
          <w:rFonts w:ascii="Cambria" w:eastAsia="Times New Roman" w:hAnsi="Cambria" w:cs="Cambria"/>
          <w:color w:val="000000"/>
          <w:sz w:val="24"/>
          <w:szCs w:val="24"/>
        </w:rPr>
        <w:t>č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ka predsjednika Op</w:t>
      </w:r>
      <w:r w:rsidRPr="00685269">
        <w:rPr>
          <w:rFonts w:ascii="Nunito" w:eastAsia="Times New Roman" w:hAnsi="Nunito" w:cs="Nunito"/>
          <w:color w:val="000000"/>
          <w:sz w:val="24"/>
          <w:szCs w:val="24"/>
        </w:rPr>
        <w:t>š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 xml:space="preserve">tine, br. 01 </w:t>
      </w:r>
      <w:r w:rsidRPr="00685269">
        <w:rPr>
          <w:rFonts w:ascii="Nunito" w:eastAsia="Times New Roman" w:hAnsi="Nunito" w:cs="Nunito"/>
          <w:color w:val="000000"/>
          <w:sz w:val="24"/>
          <w:szCs w:val="24"/>
        </w:rPr>
        <w:t>–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 xml:space="preserve"> 018/25-438 od 20.03.2025. godine Sekretarijat za ruralni i odr</w:t>
      </w:r>
      <w:r w:rsidRPr="00685269">
        <w:rPr>
          <w:rFonts w:ascii="Nunito" w:eastAsia="Times New Roman" w:hAnsi="Nunito" w:cs="Nunito"/>
          <w:color w:val="000000"/>
          <w:sz w:val="24"/>
          <w:szCs w:val="24"/>
        </w:rPr>
        <w:t>ž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ivi razvoj je objavio Nacrt Programa Programa mjera za podsticaj ruralnog i održivog razvoja za 2025. godinu, a na osnovu kojeg je sa</w:t>
      </w:r>
      <w:r w:rsidRPr="00685269">
        <w:rPr>
          <w:rFonts w:ascii="Cambria" w:eastAsia="Times New Roman" w:hAnsi="Cambria" w:cs="Cambria"/>
          <w:color w:val="000000"/>
          <w:sz w:val="24"/>
          <w:szCs w:val="24"/>
        </w:rPr>
        <w:t>č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inio:</w:t>
      </w:r>
    </w:p>
    <w:p w:rsidR="00685269" w:rsidRPr="00685269" w:rsidRDefault="00685269" w:rsidP="00685269">
      <w:pPr>
        <w:shd w:val="clear" w:color="auto" w:fill="FFFFFF"/>
        <w:spacing w:after="100" w:afterAutospacing="1" w:line="240" w:lineRule="auto"/>
        <w:jc w:val="center"/>
        <w:rPr>
          <w:rFonts w:ascii="Nunito" w:eastAsia="Times New Roman" w:hAnsi="Nunito" w:cs="Times New Roman"/>
          <w:b/>
          <w:bCs/>
          <w:color w:val="000000"/>
          <w:sz w:val="24"/>
          <w:szCs w:val="24"/>
        </w:rPr>
      </w:pPr>
      <w:r w:rsidRPr="00685269">
        <w:rPr>
          <w:rFonts w:ascii="Nunito" w:eastAsia="Times New Roman" w:hAnsi="Nunito" w:cs="Times New Roman"/>
          <w:b/>
          <w:bCs/>
          <w:color w:val="000000"/>
          <w:sz w:val="24"/>
          <w:szCs w:val="24"/>
        </w:rPr>
        <w:t>I Z V J E Š T A J</w:t>
      </w:r>
    </w:p>
    <w:p w:rsidR="00685269" w:rsidRPr="00685269" w:rsidRDefault="00685269" w:rsidP="00685269">
      <w:pPr>
        <w:shd w:val="clear" w:color="auto" w:fill="FFFFFF"/>
        <w:spacing w:after="100" w:afterAutospacing="1" w:line="240" w:lineRule="auto"/>
        <w:jc w:val="center"/>
        <w:rPr>
          <w:rFonts w:ascii="Nunito" w:eastAsia="Times New Roman" w:hAnsi="Nunito" w:cs="Times New Roman"/>
          <w:color w:val="000000"/>
          <w:sz w:val="24"/>
          <w:szCs w:val="24"/>
        </w:rPr>
      </w:pP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o sprovedenoj javnoj raspravi u vezi sa Nacrtom Programa mjera za podsticaj ruralnog i održivog razvoja za 2025. godinu</w:t>
      </w:r>
    </w:p>
    <w:p w:rsidR="00685269" w:rsidRPr="00685269" w:rsidRDefault="00685269" w:rsidP="00685269">
      <w:pPr>
        <w:shd w:val="clear" w:color="auto" w:fill="FFFFFF"/>
        <w:spacing w:after="100" w:afterAutospacing="1" w:line="240" w:lineRule="auto"/>
        <w:jc w:val="both"/>
        <w:rPr>
          <w:rFonts w:ascii="Nunito" w:eastAsia="Times New Roman" w:hAnsi="Nunito" w:cs="Times New Roman"/>
          <w:color w:val="000000"/>
          <w:sz w:val="24"/>
          <w:szCs w:val="24"/>
        </w:rPr>
      </w:pP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Predsjednik opštine Bijelo Polje je Zaklju</w:t>
      </w:r>
      <w:r w:rsidRPr="00685269">
        <w:rPr>
          <w:rFonts w:ascii="Cambria" w:eastAsia="Times New Roman" w:hAnsi="Cambria" w:cs="Cambria"/>
          <w:color w:val="000000"/>
          <w:sz w:val="24"/>
          <w:szCs w:val="24"/>
        </w:rPr>
        <w:t>č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kom br. 01</w:t>
      </w:r>
      <w:r w:rsidRPr="00685269">
        <w:rPr>
          <w:rFonts w:ascii="Nunito" w:eastAsia="Times New Roman" w:hAnsi="Nunito" w:cs="Nunito"/>
          <w:color w:val="000000"/>
          <w:sz w:val="24"/>
          <w:szCs w:val="24"/>
        </w:rPr>
        <w:t>–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018/25-438 od 20.03.2025. godine utvrdio Nacrt Programa mjera za podsticaj ruralnog i odr</w:t>
      </w:r>
      <w:r w:rsidRPr="00685269">
        <w:rPr>
          <w:rFonts w:ascii="Nunito" w:eastAsia="Times New Roman" w:hAnsi="Nunito" w:cs="Nunito"/>
          <w:color w:val="000000"/>
          <w:sz w:val="24"/>
          <w:szCs w:val="24"/>
        </w:rPr>
        <w:t>ž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ivog razvoja za 2025. godinu, i obavezao Sekretarijat za ruralni i odr</w:t>
      </w:r>
      <w:r w:rsidRPr="00685269">
        <w:rPr>
          <w:rFonts w:ascii="Nunito" w:eastAsia="Times New Roman" w:hAnsi="Nunito" w:cs="Nunito"/>
          <w:color w:val="000000"/>
          <w:sz w:val="24"/>
          <w:szCs w:val="24"/>
        </w:rPr>
        <w:t>ž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ivi razvoj Op</w:t>
      </w:r>
      <w:r w:rsidRPr="00685269">
        <w:rPr>
          <w:rFonts w:ascii="Nunito" w:eastAsia="Times New Roman" w:hAnsi="Nunito" w:cs="Nunito"/>
          <w:color w:val="000000"/>
          <w:sz w:val="24"/>
          <w:szCs w:val="24"/>
        </w:rPr>
        <w:t>š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 xml:space="preserve">tine Bijelo Polje, da, shodno </w:t>
      </w:r>
      <w:r w:rsidRPr="00685269">
        <w:rPr>
          <w:rFonts w:ascii="Cambria" w:eastAsia="Times New Roman" w:hAnsi="Cambria" w:cs="Cambria"/>
          <w:color w:val="000000"/>
          <w:sz w:val="24"/>
          <w:szCs w:val="24"/>
        </w:rPr>
        <w:t>č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lanu 22 i 23 Odluke o na</w:t>
      </w:r>
      <w:r w:rsidRPr="00685269">
        <w:rPr>
          <w:rFonts w:ascii="Cambria" w:eastAsia="Times New Roman" w:hAnsi="Cambria" w:cs="Cambria"/>
          <w:color w:val="000000"/>
          <w:sz w:val="24"/>
          <w:szCs w:val="24"/>
        </w:rPr>
        <w:t>č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inu i postupku u</w:t>
      </w:r>
      <w:r w:rsidRPr="00685269">
        <w:rPr>
          <w:rFonts w:ascii="Cambria" w:eastAsia="Times New Roman" w:hAnsi="Cambria" w:cs="Cambria"/>
          <w:color w:val="000000"/>
          <w:sz w:val="24"/>
          <w:szCs w:val="24"/>
        </w:rPr>
        <w:t>č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e</w:t>
      </w:r>
      <w:r w:rsidRPr="00685269">
        <w:rPr>
          <w:rFonts w:ascii="Nunito" w:eastAsia="Times New Roman" w:hAnsi="Nunito" w:cs="Nunito"/>
          <w:color w:val="000000"/>
          <w:sz w:val="24"/>
          <w:szCs w:val="24"/>
        </w:rPr>
        <w:t>š</w:t>
      </w:r>
      <w:r w:rsidRPr="00685269">
        <w:rPr>
          <w:rFonts w:ascii="Cambria" w:eastAsia="Times New Roman" w:hAnsi="Cambria" w:cs="Cambria"/>
          <w:color w:val="000000"/>
          <w:sz w:val="24"/>
          <w:szCs w:val="24"/>
        </w:rPr>
        <w:t>ć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a lokalnog stanovni</w:t>
      </w:r>
      <w:r w:rsidRPr="00685269">
        <w:rPr>
          <w:rFonts w:ascii="Nunito" w:eastAsia="Times New Roman" w:hAnsi="Nunito" w:cs="Nunito"/>
          <w:color w:val="000000"/>
          <w:sz w:val="24"/>
          <w:szCs w:val="24"/>
        </w:rPr>
        <w:t>š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tva u vr</w:t>
      </w:r>
      <w:r w:rsidRPr="00685269">
        <w:rPr>
          <w:rFonts w:ascii="Nunito" w:eastAsia="Times New Roman" w:hAnsi="Nunito" w:cs="Nunito"/>
          <w:color w:val="000000"/>
          <w:sz w:val="24"/>
          <w:szCs w:val="24"/>
        </w:rPr>
        <w:t>š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enju javnih poslova (</w:t>
      </w:r>
      <w:r w:rsidRPr="00685269">
        <w:rPr>
          <w:rFonts w:ascii="Nunito" w:eastAsia="Times New Roman" w:hAnsi="Nunito" w:cs="Nunito"/>
          <w:color w:val="000000"/>
          <w:sz w:val="24"/>
          <w:szCs w:val="24"/>
        </w:rPr>
        <w:t>„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Slu</w:t>
      </w:r>
      <w:r w:rsidRPr="00685269">
        <w:rPr>
          <w:rFonts w:ascii="Nunito" w:eastAsia="Times New Roman" w:hAnsi="Nunito" w:cs="Nunito"/>
          <w:color w:val="000000"/>
          <w:sz w:val="24"/>
          <w:szCs w:val="24"/>
        </w:rPr>
        <w:t>ž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 xml:space="preserve">beni list Crne Gore </w:t>
      </w:r>
      <w:r w:rsidRPr="00685269">
        <w:rPr>
          <w:rFonts w:ascii="Nunito" w:eastAsia="Times New Roman" w:hAnsi="Nunito" w:cs="Nunito"/>
          <w:color w:val="000000"/>
          <w:sz w:val="24"/>
          <w:szCs w:val="24"/>
        </w:rPr>
        <w:t>–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 xml:space="preserve"> op</w:t>
      </w:r>
      <w:r w:rsidRPr="00685269">
        <w:rPr>
          <w:rFonts w:ascii="Nunito" w:eastAsia="Times New Roman" w:hAnsi="Nunito" w:cs="Nunito"/>
          <w:color w:val="000000"/>
          <w:sz w:val="24"/>
          <w:szCs w:val="24"/>
        </w:rPr>
        <w:t>š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tinski propisi</w:t>
      </w:r>
      <w:r w:rsidRPr="00685269">
        <w:rPr>
          <w:rFonts w:ascii="Nunito" w:eastAsia="Times New Roman" w:hAnsi="Nunito" w:cs="Nunito"/>
          <w:color w:val="000000"/>
          <w:sz w:val="24"/>
          <w:szCs w:val="24"/>
        </w:rPr>
        <w:t>“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, br. 34/11), sprovede javnu raspravu u trajanju od 20.03.2025. do 04.04.2025. godine.</w:t>
      </w:r>
    </w:p>
    <w:p w:rsidR="00685269" w:rsidRPr="00685269" w:rsidRDefault="00685269" w:rsidP="00685269">
      <w:pPr>
        <w:shd w:val="clear" w:color="auto" w:fill="FFFFFF"/>
        <w:spacing w:after="100" w:afterAutospacing="1" w:line="240" w:lineRule="auto"/>
        <w:jc w:val="both"/>
        <w:rPr>
          <w:rFonts w:ascii="Nunito" w:eastAsia="Times New Roman" w:hAnsi="Nunito" w:cs="Times New Roman"/>
          <w:color w:val="000000"/>
          <w:sz w:val="24"/>
          <w:szCs w:val="24"/>
        </w:rPr>
      </w:pP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Predsjednik Opštine je istim aktom:</w:t>
      </w:r>
    </w:p>
    <w:p w:rsidR="00685269" w:rsidRPr="00685269" w:rsidRDefault="00685269" w:rsidP="0068526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Nunito" w:eastAsia="Times New Roman" w:hAnsi="Nunito" w:cs="Times New Roman"/>
          <w:color w:val="000000"/>
          <w:sz w:val="24"/>
          <w:szCs w:val="24"/>
        </w:rPr>
      </w:pP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zadužio Sekretarijat za ruralni i održivi razvoj da sprovede javnu raspravu prema odredbama koje su sastavni dio Zaklju</w:t>
      </w:r>
      <w:r w:rsidRPr="00685269">
        <w:rPr>
          <w:rFonts w:ascii="Cambria" w:eastAsia="Times New Roman" w:hAnsi="Cambria" w:cs="Cambria"/>
          <w:color w:val="000000"/>
          <w:sz w:val="24"/>
          <w:szCs w:val="24"/>
        </w:rPr>
        <w:t>č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ka.</w:t>
      </w:r>
    </w:p>
    <w:p w:rsidR="00685269" w:rsidRPr="00685269" w:rsidRDefault="00685269" w:rsidP="0068526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Nunito" w:eastAsia="Times New Roman" w:hAnsi="Nunito" w:cs="Times New Roman"/>
          <w:color w:val="000000"/>
          <w:sz w:val="24"/>
          <w:szCs w:val="24"/>
        </w:rPr>
      </w:pP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lastRenderedPageBreak/>
        <w:t>odredio da se Zaklju</w:t>
      </w:r>
      <w:r w:rsidRPr="00685269">
        <w:rPr>
          <w:rFonts w:ascii="Cambria" w:eastAsia="Times New Roman" w:hAnsi="Cambria" w:cs="Cambria"/>
          <w:color w:val="000000"/>
          <w:sz w:val="24"/>
          <w:szCs w:val="24"/>
        </w:rPr>
        <w:t>č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ak zajedno sa Programom Javne rasprave i Nacrtom Programa mjera za podsticaj ruralnog i odr</w:t>
      </w:r>
      <w:r w:rsidRPr="00685269">
        <w:rPr>
          <w:rFonts w:ascii="Nunito" w:eastAsia="Times New Roman" w:hAnsi="Nunito" w:cs="Nunito"/>
          <w:color w:val="000000"/>
          <w:sz w:val="24"/>
          <w:szCs w:val="24"/>
        </w:rPr>
        <w:t>ž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ivog razvoja za 2025. godinu objavi na sajtu Op</w:t>
      </w:r>
      <w:r w:rsidRPr="00685269">
        <w:rPr>
          <w:rFonts w:ascii="Nunito" w:eastAsia="Times New Roman" w:hAnsi="Nunito" w:cs="Nunito"/>
          <w:color w:val="000000"/>
          <w:sz w:val="24"/>
          <w:szCs w:val="24"/>
        </w:rPr>
        <w:t>š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tine Bijelo Polje i u</w:t>
      </w:r>
      <w:r w:rsidRPr="00685269">
        <w:rPr>
          <w:rFonts w:ascii="Cambria" w:eastAsia="Times New Roman" w:hAnsi="Cambria" w:cs="Cambria"/>
          <w:color w:val="000000"/>
          <w:sz w:val="24"/>
          <w:szCs w:val="24"/>
        </w:rPr>
        <w:t>č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ini dostupnim svim gra</w:t>
      </w:r>
      <w:r w:rsidRPr="00685269">
        <w:rPr>
          <w:rFonts w:ascii="Cambria" w:eastAsia="Times New Roman" w:hAnsi="Cambria" w:cs="Cambria"/>
          <w:color w:val="000000"/>
          <w:sz w:val="24"/>
          <w:szCs w:val="24"/>
        </w:rPr>
        <w:t>đ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anima.</w:t>
      </w:r>
    </w:p>
    <w:p w:rsidR="00685269" w:rsidRPr="00685269" w:rsidRDefault="00685269" w:rsidP="00685269">
      <w:pPr>
        <w:shd w:val="clear" w:color="auto" w:fill="FFFFFF"/>
        <w:spacing w:after="100" w:afterAutospacing="1" w:line="240" w:lineRule="auto"/>
        <w:jc w:val="both"/>
        <w:rPr>
          <w:rFonts w:ascii="Nunito" w:eastAsia="Times New Roman" w:hAnsi="Nunito" w:cs="Times New Roman"/>
          <w:color w:val="000000"/>
          <w:sz w:val="24"/>
          <w:szCs w:val="24"/>
        </w:rPr>
      </w:pP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Sekretarijat za ruralni i održivi razvoj Opštine Bijelo Polje, postupaju</w:t>
      </w:r>
      <w:r w:rsidRPr="00685269">
        <w:rPr>
          <w:rFonts w:ascii="Cambria" w:eastAsia="Times New Roman" w:hAnsi="Cambria" w:cs="Cambria"/>
          <w:color w:val="000000"/>
          <w:sz w:val="24"/>
          <w:szCs w:val="24"/>
        </w:rPr>
        <w:t>ć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i po aktu/Zaklju</w:t>
      </w:r>
      <w:r w:rsidRPr="00685269">
        <w:rPr>
          <w:rFonts w:ascii="Cambria" w:eastAsia="Times New Roman" w:hAnsi="Cambria" w:cs="Cambria"/>
          <w:color w:val="000000"/>
          <w:sz w:val="24"/>
          <w:szCs w:val="24"/>
        </w:rPr>
        <w:t>č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ku Predsjednika Op</w:t>
      </w:r>
      <w:r w:rsidRPr="00685269">
        <w:rPr>
          <w:rFonts w:ascii="Nunito" w:eastAsia="Times New Roman" w:hAnsi="Nunito" w:cs="Nunito"/>
          <w:color w:val="000000"/>
          <w:sz w:val="24"/>
          <w:szCs w:val="24"/>
        </w:rPr>
        <w:t>š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tine je:</w:t>
      </w:r>
    </w:p>
    <w:p w:rsidR="00685269" w:rsidRPr="00685269" w:rsidRDefault="00685269" w:rsidP="0068526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Nunito" w:eastAsia="Times New Roman" w:hAnsi="Nunito" w:cs="Times New Roman"/>
          <w:color w:val="000000"/>
          <w:sz w:val="24"/>
          <w:szCs w:val="24"/>
        </w:rPr>
      </w:pP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Javnu raspravu održao u trajanju od 20.03.2025, do 04.04.2025.  godine</w:t>
      </w:r>
    </w:p>
    <w:p w:rsidR="00685269" w:rsidRPr="00685269" w:rsidRDefault="00685269" w:rsidP="0068526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Nunito" w:eastAsia="Times New Roman" w:hAnsi="Nunito" w:cs="Times New Roman"/>
          <w:color w:val="000000"/>
          <w:sz w:val="24"/>
          <w:szCs w:val="24"/>
        </w:rPr>
      </w:pP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Nacrt Programa mjera za podsticaj ruralnog i održivog razvoja za 2025. godinu i predmetni zaklju</w:t>
      </w:r>
      <w:r w:rsidRPr="00685269">
        <w:rPr>
          <w:rFonts w:ascii="Cambria" w:eastAsia="Times New Roman" w:hAnsi="Cambria" w:cs="Cambria"/>
          <w:color w:val="000000"/>
          <w:sz w:val="24"/>
          <w:szCs w:val="24"/>
        </w:rPr>
        <w:t>č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ak Predsjednika objavio na sajtu Op</w:t>
      </w:r>
      <w:r w:rsidRPr="00685269">
        <w:rPr>
          <w:rFonts w:ascii="Nunito" w:eastAsia="Times New Roman" w:hAnsi="Nunito" w:cs="Nunito"/>
          <w:color w:val="000000"/>
          <w:sz w:val="24"/>
          <w:szCs w:val="24"/>
        </w:rPr>
        <w:t>š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tine Bijelo Polje</w:t>
      </w:r>
      <w:r w:rsidRPr="00685269">
        <w:rPr>
          <w:rFonts w:ascii="Nunito" w:eastAsia="Times New Roman" w:hAnsi="Nunito" w:cs="Nunito"/>
          <w:color w:val="000000"/>
          <w:sz w:val="24"/>
          <w:szCs w:val="24"/>
        </w:rPr>
        <w:t> </w:t>
      </w:r>
      <w:hyperlink r:id="rId9" w:history="1">
        <w:r w:rsidRPr="00685269">
          <w:rPr>
            <w:rFonts w:ascii="Nunito" w:eastAsia="Times New Roman" w:hAnsi="Nunito" w:cs="Times New Roman"/>
            <w:color w:val="206193"/>
            <w:sz w:val="24"/>
            <w:szCs w:val="24"/>
          </w:rPr>
          <w:t>bijelopolje.co.me</w:t>
        </w:r>
      </w:hyperlink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.</w:t>
      </w:r>
    </w:p>
    <w:p w:rsidR="00685269" w:rsidRPr="00685269" w:rsidRDefault="00685269" w:rsidP="0068526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Nunito" w:eastAsia="Times New Roman" w:hAnsi="Nunito" w:cs="Times New Roman"/>
          <w:color w:val="000000"/>
          <w:sz w:val="24"/>
          <w:szCs w:val="24"/>
        </w:rPr>
      </w:pP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Informacija o Javnoj raspravi je objavljena na sajtu opštine Bijelo Polje </w:t>
      </w:r>
      <w:hyperlink r:id="rId10" w:history="1">
        <w:r w:rsidRPr="00685269">
          <w:rPr>
            <w:rFonts w:ascii="Nunito" w:eastAsia="Times New Roman" w:hAnsi="Nunito" w:cs="Times New Roman"/>
            <w:color w:val="206193"/>
            <w:sz w:val="24"/>
            <w:szCs w:val="24"/>
          </w:rPr>
          <w:t>bijelopolje.co.me</w:t>
        </w:r>
      </w:hyperlink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, sa svim relevantnim informacijama koju je pernio i Lokalni javni emiter Radio Bijelo Polje.</w:t>
      </w:r>
    </w:p>
    <w:p w:rsidR="00685269" w:rsidRPr="00685269" w:rsidRDefault="00685269" w:rsidP="0068526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Nunito" w:eastAsia="Times New Roman" w:hAnsi="Nunito" w:cs="Times New Roman"/>
          <w:color w:val="000000"/>
          <w:sz w:val="24"/>
          <w:szCs w:val="24"/>
        </w:rPr>
      </w:pP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Centralnu Javnu raspravu o Nacrtu Programa mjera za podsticaj ruralnog i održivog razvoja za 2025. godinu održao u velikoj sali SO Bijelo Polje, dana 04.04.2025. godine sa po</w:t>
      </w:r>
      <w:r w:rsidRPr="00685269">
        <w:rPr>
          <w:rFonts w:ascii="Cambria" w:eastAsia="Times New Roman" w:hAnsi="Cambria" w:cs="Cambria"/>
          <w:color w:val="000000"/>
          <w:sz w:val="24"/>
          <w:szCs w:val="24"/>
        </w:rPr>
        <w:t>č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etkom u 10:00 h.</w:t>
      </w:r>
    </w:p>
    <w:p w:rsidR="00685269" w:rsidRPr="00685269" w:rsidRDefault="00685269" w:rsidP="0068526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Nunito" w:eastAsia="Times New Roman" w:hAnsi="Nunito" w:cs="Times New Roman"/>
          <w:color w:val="000000"/>
          <w:sz w:val="24"/>
          <w:szCs w:val="24"/>
        </w:rPr>
      </w:pP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U sklopu programa Javne rasprave pozvali su se gra</w:t>
      </w:r>
      <w:r w:rsidRPr="00685269">
        <w:rPr>
          <w:rFonts w:ascii="Cambria" w:eastAsia="Times New Roman" w:hAnsi="Cambria" w:cs="Cambria"/>
          <w:color w:val="000000"/>
          <w:sz w:val="24"/>
          <w:szCs w:val="24"/>
        </w:rPr>
        <w:t>đ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ani, privrednici, mjesne zajednice, nevladine organizacije, organi, javne slu</w:t>
      </w:r>
      <w:r w:rsidRPr="00685269">
        <w:rPr>
          <w:rFonts w:ascii="Nunito" w:eastAsia="Times New Roman" w:hAnsi="Nunito" w:cs="Nunito"/>
          <w:color w:val="000000"/>
          <w:sz w:val="24"/>
          <w:szCs w:val="24"/>
        </w:rPr>
        <w:t>ž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be i stru</w:t>
      </w:r>
      <w:r w:rsidRPr="00685269">
        <w:rPr>
          <w:rFonts w:ascii="Cambria" w:eastAsia="Times New Roman" w:hAnsi="Cambria" w:cs="Cambria"/>
          <w:color w:val="000000"/>
          <w:sz w:val="24"/>
          <w:szCs w:val="24"/>
        </w:rPr>
        <w:t>č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ne institucije i ostali zainteresovani da u</w:t>
      </w:r>
      <w:r w:rsidRPr="00685269">
        <w:rPr>
          <w:rFonts w:ascii="Cambria" w:eastAsia="Times New Roman" w:hAnsi="Cambria" w:cs="Cambria"/>
          <w:color w:val="000000"/>
          <w:sz w:val="24"/>
          <w:szCs w:val="24"/>
        </w:rPr>
        <w:t>č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e</w:t>
      </w:r>
      <w:r w:rsidRPr="00685269">
        <w:rPr>
          <w:rFonts w:ascii="Nunito" w:eastAsia="Times New Roman" w:hAnsi="Nunito" w:cs="Nunito"/>
          <w:color w:val="000000"/>
          <w:sz w:val="24"/>
          <w:szCs w:val="24"/>
        </w:rPr>
        <w:t>š</w:t>
      </w:r>
      <w:r w:rsidRPr="00685269">
        <w:rPr>
          <w:rFonts w:ascii="Cambria" w:eastAsia="Times New Roman" w:hAnsi="Cambria" w:cs="Cambria"/>
          <w:color w:val="000000"/>
          <w:sz w:val="24"/>
          <w:szCs w:val="24"/>
        </w:rPr>
        <w:t>ć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em u javnoj raspravi i svojim sugestijama, komentarima, prijedlozima, kritikama i sl. daju svoj doprinos kako bi se upoznali sa podsticajnim mjerama a sadr</w:t>
      </w:r>
      <w:r w:rsidRPr="00685269">
        <w:rPr>
          <w:rFonts w:ascii="Nunito" w:eastAsia="Times New Roman" w:hAnsi="Nunito" w:cs="Nunito"/>
          <w:color w:val="000000"/>
          <w:sz w:val="24"/>
          <w:szCs w:val="24"/>
        </w:rPr>
        <w:t>ž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 xml:space="preserve">aj ovog Programa bio </w:t>
      </w:r>
      <w:r w:rsidRPr="00685269">
        <w:rPr>
          <w:rFonts w:ascii="Nunito" w:eastAsia="Times New Roman" w:hAnsi="Nunito" w:cs="Nunito"/>
          <w:color w:val="000000"/>
          <w:sz w:val="24"/>
          <w:szCs w:val="24"/>
        </w:rPr>
        <w:t>š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to kvalitetniji.</w:t>
      </w:r>
    </w:p>
    <w:p w:rsidR="00685269" w:rsidRPr="00685269" w:rsidRDefault="00685269" w:rsidP="0068526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Nunito" w:eastAsia="Times New Roman" w:hAnsi="Nunito" w:cs="Times New Roman"/>
          <w:color w:val="000000"/>
          <w:sz w:val="24"/>
          <w:szCs w:val="24"/>
        </w:rPr>
      </w:pP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Programom Javne rasprave pozvani subjekti su obaviješteni da primjedbe, prijedloge i sugestije dostavljaju Sekretarijatu za poljoprivredu, Sportski centar “Nikoljac”, Bijelo Polje, ili na email adresu  </w:t>
      </w:r>
      <w:hyperlink r:id="rId11" w:history="1">
        <w:r w:rsidRPr="00685269">
          <w:rPr>
            <w:rFonts w:ascii="Nunito" w:eastAsia="Times New Roman" w:hAnsi="Nunito" w:cs="Times New Roman"/>
            <w:color w:val="206193"/>
            <w:sz w:val="24"/>
            <w:szCs w:val="24"/>
          </w:rPr>
          <w:t>odrzivirazvoj@bijelopolje.co.me</w:t>
        </w:r>
      </w:hyperlink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 xml:space="preserve">. </w:t>
      </w:r>
    </w:p>
    <w:p w:rsidR="00685269" w:rsidRPr="00685269" w:rsidRDefault="00685269" w:rsidP="0068526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Nunito" w:eastAsia="Times New Roman" w:hAnsi="Nunito" w:cs="Times New Roman"/>
          <w:color w:val="000000"/>
          <w:sz w:val="24"/>
          <w:szCs w:val="24"/>
        </w:rPr>
      </w:pP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Na centralnoj Javnoj raspravi koja je održana 04.04.2025. godine, u Sali Skupštine Opštine Bijelo Polje ukupno je bilo 38 prisutnih. Pored predstavnika Sekretarijata za ruralni i održivi razvoja, bilo je prisutno preko 18 poljoprivrednika (Gojko Nedovi</w:t>
      </w:r>
      <w:r w:rsidRPr="00685269">
        <w:rPr>
          <w:rFonts w:ascii="Cambria" w:eastAsia="Times New Roman" w:hAnsi="Cambria" w:cs="Cambria"/>
          <w:color w:val="000000"/>
          <w:sz w:val="24"/>
          <w:szCs w:val="24"/>
        </w:rPr>
        <w:t>ć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, Ravna Rijeka; Enes Muli</w:t>
      </w:r>
      <w:r w:rsidRPr="00685269">
        <w:rPr>
          <w:rFonts w:ascii="Cambria" w:eastAsia="Times New Roman" w:hAnsi="Cambria" w:cs="Cambria"/>
          <w:color w:val="000000"/>
          <w:sz w:val="24"/>
          <w:szCs w:val="24"/>
        </w:rPr>
        <w:t>ć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, Orahovica; Ildan Hasanovi</w:t>
      </w:r>
      <w:r w:rsidRPr="00685269">
        <w:rPr>
          <w:rFonts w:ascii="Cambria" w:eastAsia="Times New Roman" w:hAnsi="Cambria" w:cs="Cambria"/>
          <w:color w:val="000000"/>
          <w:sz w:val="24"/>
          <w:szCs w:val="24"/>
        </w:rPr>
        <w:t>ć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, Kanje; Božidar Šutovi</w:t>
      </w:r>
      <w:r w:rsidRPr="00685269">
        <w:rPr>
          <w:rFonts w:ascii="Cambria" w:eastAsia="Times New Roman" w:hAnsi="Cambria" w:cs="Cambria"/>
          <w:color w:val="000000"/>
          <w:sz w:val="24"/>
          <w:szCs w:val="24"/>
        </w:rPr>
        <w:t>ć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, Sela; Mujo Vreva, Paši</w:t>
      </w:r>
      <w:r w:rsidRPr="00685269">
        <w:rPr>
          <w:rFonts w:ascii="Cambria" w:eastAsia="Times New Roman" w:hAnsi="Cambria" w:cs="Cambria"/>
          <w:color w:val="000000"/>
          <w:sz w:val="24"/>
          <w:szCs w:val="24"/>
        </w:rPr>
        <w:t>ć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a Polje; Ismet Ramovi</w:t>
      </w:r>
      <w:r w:rsidRPr="00685269">
        <w:rPr>
          <w:rFonts w:ascii="Cambria" w:eastAsia="Times New Roman" w:hAnsi="Cambria" w:cs="Cambria"/>
          <w:color w:val="000000"/>
          <w:sz w:val="24"/>
          <w:szCs w:val="24"/>
        </w:rPr>
        <w:t>ć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, Bistrica; Vu</w:t>
      </w:r>
      <w:r w:rsidRPr="00685269">
        <w:rPr>
          <w:rFonts w:ascii="Cambria" w:eastAsia="Times New Roman" w:hAnsi="Cambria" w:cs="Cambria"/>
          <w:color w:val="000000"/>
          <w:sz w:val="24"/>
          <w:szCs w:val="24"/>
        </w:rPr>
        <w:t>č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ko Pe</w:t>
      </w:r>
      <w:r w:rsidRPr="00685269">
        <w:rPr>
          <w:rFonts w:ascii="Nunito" w:eastAsia="Times New Roman" w:hAnsi="Nunito" w:cs="Nunito"/>
          <w:color w:val="000000"/>
          <w:sz w:val="24"/>
          <w:szCs w:val="24"/>
        </w:rPr>
        <w:t>š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i</w:t>
      </w:r>
      <w:r w:rsidRPr="00685269">
        <w:rPr>
          <w:rFonts w:ascii="Cambria" w:eastAsia="Times New Roman" w:hAnsi="Cambria" w:cs="Cambria"/>
          <w:color w:val="000000"/>
          <w:sz w:val="24"/>
          <w:szCs w:val="24"/>
        </w:rPr>
        <w:t>ć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, Tomaševo; Izo Meki</w:t>
      </w:r>
      <w:r w:rsidRPr="00685269">
        <w:rPr>
          <w:rFonts w:ascii="Cambria" w:eastAsia="Times New Roman" w:hAnsi="Cambria" w:cs="Cambria"/>
          <w:color w:val="000000"/>
          <w:sz w:val="24"/>
          <w:szCs w:val="24"/>
        </w:rPr>
        <w:t>ć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, Rasovo; Mijajlo Vujisi</w:t>
      </w:r>
      <w:r w:rsidRPr="00685269">
        <w:rPr>
          <w:rFonts w:ascii="Cambria" w:eastAsia="Times New Roman" w:hAnsi="Cambria" w:cs="Cambria"/>
          <w:color w:val="000000"/>
          <w:sz w:val="24"/>
          <w:szCs w:val="24"/>
        </w:rPr>
        <w:t>ć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, Slijepa</w:t>
      </w:r>
      <w:r w:rsidRPr="00685269">
        <w:rPr>
          <w:rFonts w:ascii="Cambria" w:eastAsia="Times New Roman" w:hAnsi="Cambria" w:cs="Cambria"/>
          <w:color w:val="000000"/>
          <w:sz w:val="24"/>
          <w:szCs w:val="24"/>
        </w:rPr>
        <w:t>č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 xml:space="preserve"> Most;  Nebojša </w:t>
      </w:r>
      <w:r w:rsidRPr="00685269">
        <w:rPr>
          <w:rFonts w:ascii="Cambria" w:eastAsia="Times New Roman" w:hAnsi="Cambria" w:cs="Cambria"/>
          <w:color w:val="000000"/>
          <w:sz w:val="24"/>
          <w:szCs w:val="24"/>
        </w:rPr>
        <w:t>Đ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alovi</w:t>
      </w:r>
      <w:r w:rsidRPr="00685269">
        <w:rPr>
          <w:rFonts w:ascii="Cambria" w:eastAsia="Times New Roman" w:hAnsi="Cambria" w:cs="Cambria"/>
          <w:color w:val="000000"/>
          <w:sz w:val="24"/>
          <w:szCs w:val="24"/>
        </w:rPr>
        <w:t>ć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, Vlah, Mevludin Mele Ali</w:t>
      </w:r>
      <w:r w:rsidRPr="00685269">
        <w:rPr>
          <w:rFonts w:ascii="Cambria" w:eastAsia="Times New Roman" w:hAnsi="Cambria" w:cs="Cambria"/>
          <w:color w:val="000000"/>
          <w:sz w:val="24"/>
          <w:szCs w:val="24"/>
        </w:rPr>
        <w:t>č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kovi</w:t>
      </w:r>
      <w:r w:rsidRPr="00685269">
        <w:rPr>
          <w:rFonts w:ascii="Cambria" w:eastAsia="Times New Roman" w:hAnsi="Cambria" w:cs="Cambria"/>
          <w:color w:val="000000"/>
          <w:sz w:val="24"/>
          <w:szCs w:val="24"/>
        </w:rPr>
        <w:t>ć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, Bistrica, Dragi</w:t>
      </w:r>
      <w:r w:rsidRPr="00685269">
        <w:rPr>
          <w:rFonts w:ascii="Cambria" w:eastAsia="Times New Roman" w:hAnsi="Cambria" w:cs="Cambria"/>
          <w:color w:val="000000"/>
          <w:sz w:val="24"/>
          <w:szCs w:val="24"/>
        </w:rPr>
        <w:t>ć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 xml:space="preserve"> Nedovi</w:t>
      </w:r>
      <w:r w:rsidRPr="00685269">
        <w:rPr>
          <w:rFonts w:ascii="Cambria" w:eastAsia="Times New Roman" w:hAnsi="Cambria" w:cs="Cambria"/>
          <w:color w:val="000000"/>
          <w:sz w:val="24"/>
          <w:szCs w:val="24"/>
        </w:rPr>
        <w:t>ć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, Prijelozi; Mersudin Salkovi</w:t>
      </w:r>
      <w:r w:rsidRPr="00685269">
        <w:rPr>
          <w:rFonts w:ascii="Cambria" w:eastAsia="Times New Roman" w:hAnsi="Cambria" w:cs="Cambria"/>
          <w:color w:val="000000"/>
          <w:sz w:val="24"/>
          <w:szCs w:val="24"/>
        </w:rPr>
        <w:t>ć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 xml:space="preserve">, Potkrajci; Sakib </w:t>
      </w:r>
      <w:r w:rsidRPr="00685269">
        <w:rPr>
          <w:rFonts w:ascii="Cambria" w:eastAsia="Times New Roman" w:hAnsi="Cambria" w:cs="Cambria"/>
          <w:color w:val="000000"/>
          <w:sz w:val="24"/>
          <w:szCs w:val="24"/>
        </w:rPr>
        <w:t>Č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indrak, Bistrica i predsjednik MZ Bistrica; Marko Hajdukovi</w:t>
      </w:r>
      <w:r w:rsidRPr="00685269">
        <w:rPr>
          <w:rFonts w:ascii="Cambria" w:eastAsia="Times New Roman" w:hAnsi="Cambria" w:cs="Cambria"/>
          <w:color w:val="000000"/>
          <w:sz w:val="24"/>
          <w:szCs w:val="24"/>
        </w:rPr>
        <w:t>ć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, organski proizvo</w:t>
      </w:r>
      <w:r w:rsidRPr="00685269">
        <w:rPr>
          <w:rFonts w:ascii="Cambria" w:eastAsia="Times New Roman" w:hAnsi="Cambria" w:cs="Cambria"/>
          <w:color w:val="000000"/>
          <w:sz w:val="24"/>
          <w:szCs w:val="24"/>
        </w:rPr>
        <w:t>đ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a</w:t>
      </w:r>
      <w:r w:rsidRPr="00685269">
        <w:rPr>
          <w:rFonts w:ascii="Cambria" w:eastAsia="Times New Roman" w:hAnsi="Cambria" w:cs="Cambria"/>
          <w:color w:val="000000"/>
          <w:sz w:val="24"/>
          <w:szCs w:val="24"/>
        </w:rPr>
        <w:t>č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, Safet Adžibuli</w:t>
      </w:r>
      <w:r w:rsidRPr="00685269">
        <w:rPr>
          <w:rFonts w:ascii="Cambria" w:eastAsia="Times New Roman" w:hAnsi="Cambria" w:cs="Cambria"/>
          <w:color w:val="000000"/>
          <w:sz w:val="24"/>
          <w:szCs w:val="24"/>
        </w:rPr>
        <w:t>č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 xml:space="preserve">, Borovac, Hasib </w:t>
      </w:r>
      <w:r w:rsidRPr="00685269">
        <w:rPr>
          <w:rFonts w:ascii="Cambria" w:eastAsia="Times New Roman" w:hAnsi="Cambria" w:cs="Cambria"/>
          <w:color w:val="000000"/>
          <w:sz w:val="24"/>
          <w:szCs w:val="24"/>
        </w:rPr>
        <w:t>Č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indrak Bistrica, petnaest predstavnika Sekretarijaza za ruralni i održivi razvoj i Sekretarijata za poljoprivredu Opštine Bijelo Polje, i pet predstavnika medija.</w:t>
      </w:r>
    </w:p>
    <w:p w:rsidR="00685269" w:rsidRPr="00685269" w:rsidRDefault="00685269" w:rsidP="00685269">
      <w:pPr>
        <w:shd w:val="clear" w:color="auto" w:fill="FFFFFF"/>
        <w:spacing w:after="100" w:afterAutospacing="1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</w:rPr>
      </w:pP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Sekretar Sekretarijata za ruralni i održivi razvoj Armin Sijari</w:t>
      </w:r>
      <w:r w:rsidRPr="00685269">
        <w:rPr>
          <w:rFonts w:ascii="Cambria" w:eastAsia="Times New Roman" w:hAnsi="Cambria" w:cs="Cambria"/>
          <w:color w:val="000000"/>
          <w:sz w:val="24"/>
          <w:szCs w:val="24"/>
        </w:rPr>
        <w:t>ć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 xml:space="preserve"> je predstavio Nacrt Programa mjera za podsticaj ruralnog i odr</w:t>
      </w:r>
      <w:r w:rsidRPr="00685269">
        <w:rPr>
          <w:rFonts w:ascii="Nunito" w:eastAsia="Times New Roman" w:hAnsi="Nunito" w:cs="Nunito"/>
          <w:color w:val="000000"/>
          <w:sz w:val="24"/>
          <w:szCs w:val="24"/>
        </w:rPr>
        <w:t>ž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ivog razvoja za 2025.godinu, a komentari, sugestije, prijedloge na isti, prisutni su davali u toku i nakon njegovog izlaganja i o svemu predo</w:t>
      </w:r>
      <w:r w:rsidRPr="00685269">
        <w:rPr>
          <w:rFonts w:ascii="Cambria" w:eastAsia="Times New Roman" w:hAnsi="Cambria" w:cs="Cambria"/>
          <w:color w:val="000000"/>
          <w:sz w:val="24"/>
          <w:szCs w:val="24"/>
        </w:rPr>
        <w:t>č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 xml:space="preserve">enom se vodila konstruktivna i </w:t>
      </w:r>
      <w:r w:rsidRPr="00685269">
        <w:rPr>
          <w:rFonts w:ascii="Nunito" w:eastAsia="Times New Roman" w:hAnsi="Nunito" w:cs="Nunito"/>
          <w:color w:val="000000"/>
          <w:sz w:val="24"/>
          <w:szCs w:val="24"/>
        </w:rPr>
        <w:t>ž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iva rasprava. Prije izlaganja sekretara Sijari</w:t>
      </w:r>
      <w:r w:rsidRPr="00685269">
        <w:rPr>
          <w:rFonts w:ascii="Cambria" w:eastAsia="Times New Roman" w:hAnsi="Cambria" w:cs="Cambria"/>
          <w:color w:val="000000"/>
          <w:sz w:val="24"/>
          <w:szCs w:val="24"/>
        </w:rPr>
        <w:t>ć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a, prezantaciju Programa mjera za razvoj poljoprivrede za 2023. godinu izložio je sekretar Sekretarijata za poljoprivredu Kemal Ali</w:t>
      </w:r>
      <w:r w:rsidRPr="00685269">
        <w:rPr>
          <w:rFonts w:ascii="Cambria" w:eastAsia="Times New Roman" w:hAnsi="Cambria" w:cs="Cambria"/>
          <w:color w:val="000000"/>
          <w:sz w:val="24"/>
          <w:szCs w:val="24"/>
        </w:rPr>
        <w:t>ć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, a Javnoj raspravi iz Sekretarijata za poljoprivredu je prisustvovao pomo</w:t>
      </w:r>
      <w:r w:rsidRPr="00685269">
        <w:rPr>
          <w:rFonts w:ascii="Cambria" w:eastAsia="Times New Roman" w:hAnsi="Cambria" w:cs="Cambria"/>
          <w:color w:val="000000"/>
          <w:sz w:val="24"/>
          <w:szCs w:val="24"/>
        </w:rPr>
        <w:t>ć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 xml:space="preserve">nik sekretara Sekretarijata, rukovoditeljka Sektora za poljoprivredu, i službenici tog Sekretarijata. </w:t>
      </w:r>
    </w:p>
    <w:p w:rsidR="00685269" w:rsidRPr="00685269" w:rsidRDefault="00685269" w:rsidP="00685269">
      <w:pPr>
        <w:shd w:val="clear" w:color="auto" w:fill="FFFFFF"/>
        <w:spacing w:after="100" w:afterAutospacing="1" w:line="240" w:lineRule="auto"/>
        <w:jc w:val="both"/>
        <w:rPr>
          <w:rFonts w:ascii="Nunito" w:eastAsia="Times New Roman" w:hAnsi="Nunito" w:cs="Times New Roman"/>
          <w:color w:val="000000"/>
          <w:sz w:val="24"/>
          <w:szCs w:val="24"/>
        </w:rPr>
      </w:pP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Na bazi Nacrta  Programa mjera za podsticaj ruralnog i održivog razvoja za 2025. godinu,  sugestija i prijedloga tokom javne rasprave, utvr</w:t>
      </w:r>
      <w:r w:rsidRPr="00685269">
        <w:rPr>
          <w:rFonts w:ascii="Cambria" w:eastAsia="Times New Roman" w:hAnsi="Cambria" w:cs="Times New Roman"/>
          <w:color w:val="000000"/>
          <w:sz w:val="24"/>
          <w:szCs w:val="24"/>
        </w:rPr>
        <w:t>đ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 xml:space="preserve">en je Prijedlog Programa mjera za podsticaj razvoja poljoprivrede za 2025. godinu, koji </w:t>
      </w:r>
      <w:r w:rsidRPr="00685269">
        <w:rPr>
          <w:rFonts w:ascii="Cambria" w:eastAsia="Times New Roman" w:hAnsi="Cambria" w:cs="Cambria"/>
          <w:color w:val="000000"/>
          <w:sz w:val="24"/>
          <w:szCs w:val="24"/>
        </w:rPr>
        <w:t>ć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e biti upu</w:t>
      </w:r>
      <w:r w:rsidRPr="00685269">
        <w:rPr>
          <w:rFonts w:ascii="Cambria" w:eastAsia="Times New Roman" w:hAnsi="Cambria" w:cs="Cambria"/>
          <w:color w:val="000000"/>
          <w:sz w:val="24"/>
          <w:szCs w:val="24"/>
        </w:rPr>
        <w:t>ć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 xml:space="preserve">en Ministarstvu poljoprivrede, </w:t>
      </w:r>
      <w:r w:rsidRPr="00685269">
        <w:rPr>
          <w:rFonts w:ascii="Nunito" w:eastAsia="Times New Roman" w:hAnsi="Nunito" w:cs="Nunito"/>
          <w:color w:val="000000"/>
          <w:sz w:val="24"/>
          <w:szCs w:val="24"/>
        </w:rPr>
        <w:t>š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 xml:space="preserve">umarstva i 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lastRenderedPageBreak/>
        <w:t>vodoprivrede, radi dobijanja saglasnosti i mi</w:t>
      </w:r>
      <w:r w:rsidRPr="00685269">
        <w:rPr>
          <w:rFonts w:ascii="Nunito" w:eastAsia="Times New Roman" w:hAnsi="Nunito" w:cs="Nunito"/>
          <w:color w:val="000000"/>
          <w:sz w:val="24"/>
          <w:szCs w:val="24"/>
        </w:rPr>
        <w:t>š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ljenja o istom, a nakon toga i Skupštini Opštine Bijelo Polje na usvajanje.</w:t>
      </w:r>
    </w:p>
    <w:p w:rsidR="00685269" w:rsidRPr="00685269" w:rsidRDefault="00685269" w:rsidP="00685269">
      <w:pPr>
        <w:shd w:val="clear" w:color="auto" w:fill="FFFFFF"/>
        <w:spacing w:after="100" w:afterAutospacing="1" w:line="240" w:lineRule="auto"/>
        <w:jc w:val="both"/>
        <w:rPr>
          <w:rFonts w:ascii="Nunito" w:eastAsia="Times New Roman" w:hAnsi="Nunito" w:cs="Times New Roman"/>
          <w:color w:val="000000"/>
          <w:sz w:val="24"/>
          <w:szCs w:val="24"/>
        </w:rPr>
      </w:pP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 xml:space="preserve">Prilog ovom izvještaju </w:t>
      </w:r>
      <w:r w:rsidRPr="00685269">
        <w:rPr>
          <w:rFonts w:ascii="Cambria" w:eastAsia="Times New Roman" w:hAnsi="Cambria" w:cs="Cambria"/>
          <w:color w:val="000000"/>
          <w:sz w:val="24"/>
          <w:szCs w:val="24"/>
        </w:rPr>
        <w:t>č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ini tabela u kojoj su komentari, sugestije, primjedbe i prijedlozi, kao i odgovori predstavnika Sekretarijata za ruralnog i odr</w:t>
      </w:r>
      <w:r w:rsidRPr="00685269">
        <w:rPr>
          <w:rFonts w:ascii="Nunito" w:eastAsia="Times New Roman" w:hAnsi="Nunito" w:cs="Nunito"/>
          <w:color w:val="000000"/>
          <w:sz w:val="24"/>
          <w:szCs w:val="24"/>
        </w:rPr>
        <w:t>ž</w:t>
      </w: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ivog razvoja, koji je sproveo javnu raspravu o predmetnom dokumentu.</w:t>
      </w:r>
    </w:p>
    <w:p w:rsidR="00685269" w:rsidRPr="00685269" w:rsidRDefault="00685269" w:rsidP="00685269">
      <w:pPr>
        <w:shd w:val="clear" w:color="auto" w:fill="FFFFFF"/>
        <w:spacing w:after="100" w:afterAutospacing="1" w:line="240" w:lineRule="auto"/>
        <w:jc w:val="center"/>
        <w:rPr>
          <w:rFonts w:ascii="Nunito" w:eastAsia="Times New Roman" w:hAnsi="Nunito" w:cs="Times New Roman"/>
          <w:b/>
          <w:bCs/>
          <w:color w:val="000000"/>
          <w:sz w:val="24"/>
          <w:szCs w:val="24"/>
        </w:rPr>
      </w:pPr>
      <w:r w:rsidRPr="00685269">
        <w:rPr>
          <w:rFonts w:ascii="Nunito" w:eastAsia="Times New Roman" w:hAnsi="Nunito" w:cs="Times New Roman"/>
          <w:b/>
          <w:bCs/>
          <w:color w:val="000000"/>
          <w:sz w:val="24"/>
          <w:szCs w:val="24"/>
        </w:rPr>
        <w:t xml:space="preserve">Bijelo Polje, april 2025. </w:t>
      </w:r>
      <w:r>
        <w:rPr>
          <w:rFonts w:ascii="Nunito" w:eastAsia="Times New Roman" w:hAnsi="Nunito" w:cs="Times New Roman"/>
          <w:b/>
          <w:bCs/>
          <w:color w:val="000000"/>
          <w:sz w:val="24"/>
          <w:szCs w:val="24"/>
        </w:rPr>
        <w:t>g</w:t>
      </w:r>
      <w:r w:rsidRPr="00685269">
        <w:rPr>
          <w:rFonts w:ascii="Nunito" w:eastAsia="Times New Roman" w:hAnsi="Nunito" w:cs="Times New Roman"/>
          <w:b/>
          <w:bCs/>
          <w:color w:val="000000"/>
          <w:sz w:val="24"/>
          <w:szCs w:val="24"/>
        </w:rPr>
        <w:t>odine</w:t>
      </w:r>
    </w:p>
    <w:p w:rsidR="00685269" w:rsidRPr="00685269" w:rsidRDefault="00685269" w:rsidP="00685269">
      <w:pPr>
        <w:shd w:val="clear" w:color="auto" w:fill="FFFFFF"/>
        <w:spacing w:after="100" w:afterAutospacing="1" w:line="240" w:lineRule="auto"/>
        <w:jc w:val="center"/>
        <w:rPr>
          <w:rFonts w:ascii="Nunito" w:eastAsia="Times New Roman" w:hAnsi="Nunito" w:cs="Times New Roman"/>
          <w:color w:val="000000"/>
          <w:sz w:val="24"/>
          <w:szCs w:val="24"/>
        </w:rPr>
      </w:pPr>
      <w:r w:rsidRPr="00685269">
        <w:rPr>
          <w:rFonts w:ascii="Nunito" w:eastAsia="Times New Roman" w:hAnsi="Nunito" w:cs="Times New Roman"/>
          <w:b/>
          <w:bCs/>
          <w:color w:val="000000"/>
          <w:sz w:val="24"/>
          <w:szCs w:val="24"/>
        </w:rPr>
        <w:t>SEKRETARIJAT  ZA  RURALNI I ODRŽIVI RAZVOJ</w:t>
      </w:r>
    </w:p>
    <w:p w:rsidR="00685269" w:rsidRDefault="00685269" w:rsidP="00685269">
      <w:pPr>
        <w:shd w:val="clear" w:color="auto" w:fill="FFFFFF"/>
        <w:spacing w:after="100" w:afterAutospacing="1" w:line="240" w:lineRule="auto"/>
        <w:jc w:val="both"/>
        <w:rPr>
          <w:rFonts w:ascii="Nunito" w:eastAsia="Times New Roman" w:hAnsi="Nunito" w:cs="Times New Roman"/>
          <w:color w:val="000000"/>
          <w:sz w:val="24"/>
          <w:szCs w:val="24"/>
        </w:rPr>
      </w:pP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 Prilog: Komentari, sugestije, primjedbe i prijedlozi i odgovori na iste sa Javne rasprave o Nacrtu Programa mjera za podsticaj ruralnog i održivog razvoja za 2025.godinu.</w:t>
      </w:r>
    </w:p>
    <w:p w:rsidR="00685269" w:rsidRPr="00685269" w:rsidRDefault="00685269" w:rsidP="00685269">
      <w:pPr>
        <w:shd w:val="clear" w:color="auto" w:fill="FFFFFF"/>
        <w:spacing w:after="100" w:afterAutospacing="1" w:line="240" w:lineRule="auto"/>
        <w:jc w:val="center"/>
        <w:rPr>
          <w:rFonts w:ascii="Nunito" w:eastAsia="Times New Roman" w:hAnsi="Nunito" w:cs="Times New Roman"/>
          <w:color w:val="000000"/>
          <w:sz w:val="24"/>
          <w:szCs w:val="24"/>
        </w:rPr>
      </w:pPr>
      <w:r w:rsidRPr="00685269">
        <w:rPr>
          <w:rFonts w:ascii="Nunito" w:eastAsia="Times New Roman" w:hAnsi="Nunito" w:cs="Times New Roman"/>
          <w:color w:val="000000"/>
          <w:sz w:val="24"/>
          <w:szCs w:val="24"/>
        </w:rPr>
        <w:t>Odgovori na primjedbe, sugestije, komentari i prijedloge</w:t>
      </w:r>
    </w:p>
    <w:tbl>
      <w:tblPr>
        <w:tblpPr w:leftFromText="180" w:rightFromText="180" w:vertAnchor="text" w:horzAnchor="margin" w:tblpY="85"/>
        <w:tblW w:w="1007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7"/>
        <w:gridCol w:w="4790"/>
      </w:tblGrid>
      <w:tr w:rsidR="00685269" w:rsidRPr="00685269" w:rsidTr="00685269">
        <w:tc>
          <w:tcPr>
            <w:tcW w:w="52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5269" w:rsidRPr="00685269" w:rsidRDefault="00685269" w:rsidP="0068526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52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Komentari, sugestije, primjedbe i prijedlozi</w:t>
            </w:r>
          </w:p>
        </w:tc>
        <w:tc>
          <w:tcPr>
            <w:tcW w:w="4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5269" w:rsidRPr="00685269" w:rsidRDefault="00685269" w:rsidP="0068526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52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Odgovori</w:t>
            </w:r>
          </w:p>
        </w:tc>
      </w:tr>
      <w:tr w:rsidR="00685269" w:rsidRPr="00685269" w:rsidTr="00685269">
        <w:trPr>
          <w:trHeight w:val="385"/>
        </w:trPr>
        <w:tc>
          <w:tcPr>
            <w:tcW w:w="52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5269" w:rsidRPr="00685269" w:rsidRDefault="00685269" w:rsidP="00685269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5269">
              <w:rPr>
                <w:rFonts w:ascii="Times New Roman" w:eastAsia="Times New Roman" w:hAnsi="Times New Roman" w:cs="Times New Roman"/>
                <w:sz w:val="24"/>
                <w:szCs w:val="24"/>
              </w:rPr>
              <w:t>1.Ismet Ramović i Hasib Čindrak su ispred mještana sela Bistrica i zaseoka Pobretići, Mediše, Dolac, Kostenica, Mokri Lug, Mojstir, Šolja, Radojeva Glava, Kahve, Jablanovo i Požeginja, predali zahtjev ovom Sekretarijatu za asfaltiranje dionice puta Vlah-Visijana – Lug do Milićevića u dužini od 3.2 km. Ukoliko ne može asphalt traže da se put proširi, naspe i uvalja, te da se urade propusti za vodu kako ga voda ne bi oštetila.</w:t>
            </w:r>
          </w:p>
        </w:tc>
        <w:tc>
          <w:tcPr>
            <w:tcW w:w="4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5269" w:rsidRPr="00685269" w:rsidRDefault="00685269" w:rsidP="00685269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5269">
              <w:rPr>
                <w:rFonts w:ascii="Times New Roman" w:eastAsia="Times New Roman" w:hAnsi="Times New Roman" w:cs="Times New Roman"/>
                <w:sz w:val="24"/>
                <w:szCs w:val="24"/>
              </w:rPr>
              <w:t>Odgovor: Navedeni zahtjev će se proslijediti nadležnom Sekretarijatu za stambeno komunalne poslove i saobraćaj i Predsjeedniku Opštine kako bi se uvrstio preko Mjesne zajednice Bistrica u plan javnih radova.</w:t>
            </w:r>
          </w:p>
        </w:tc>
      </w:tr>
      <w:tr w:rsidR="00685269" w:rsidRPr="00685269" w:rsidTr="00685269">
        <w:tc>
          <w:tcPr>
            <w:tcW w:w="52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5269" w:rsidRPr="00685269" w:rsidRDefault="00685269" w:rsidP="00685269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5269">
              <w:rPr>
                <w:rFonts w:ascii="Times New Roman" w:eastAsia="Times New Roman" w:hAnsi="Times New Roman" w:cs="Times New Roman"/>
                <w:sz w:val="24"/>
                <w:szCs w:val="24"/>
              </w:rPr>
              <w:t>Hasanović Ildan – Dobrakovo</w:t>
            </w:r>
          </w:p>
          <w:p w:rsidR="00685269" w:rsidRPr="00685269" w:rsidRDefault="00685269" w:rsidP="00685269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5269">
              <w:rPr>
                <w:rFonts w:ascii="Times New Roman" w:eastAsia="Times New Roman" w:hAnsi="Times New Roman" w:cs="Times New Roman"/>
                <w:sz w:val="24"/>
                <w:szCs w:val="24"/>
              </w:rPr>
              <w:t>- Iznio je primjedbu da se podsticaj za plastenike koji se daju od metalne konstrukcije uvede i drvena konstrukcija jer iste koji prave poljopriv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redni proozvođači su izuzetno k</w:t>
            </w:r>
            <w:r w:rsidRPr="00685269">
              <w:rPr>
                <w:rFonts w:ascii="Times New Roman" w:eastAsia="Times New Roman" w:hAnsi="Times New Roman" w:cs="Times New Roman"/>
                <w:sz w:val="24"/>
                <w:szCs w:val="24"/>
              </w:rPr>
              <w:t>valitetni i dobri.</w:t>
            </w:r>
          </w:p>
        </w:tc>
        <w:tc>
          <w:tcPr>
            <w:tcW w:w="4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5269" w:rsidRPr="00685269" w:rsidRDefault="00685269" w:rsidP="00685269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5269">
              <w:rPr>
                <w:rFonts w:ascii="Times New Roman" w:eastAsia="Times New Roman" w:hAnsi="Times New Roman" w:cs="Times New Roman"/>
                <w:sz w:val="24"/>
                <w:szCs w:val="24"/>
              </w:rPr>
              <w:t>1.Uslovi se nisu mijenjali od prethodne godine, a Sekretarijat za poljoprivredu je u svoj ovogodišnjem program uveo mj</w:t>
            </w:r>
            <w:r w:rsidR="0045481D">
              <w:rPr>
                <w:rFonts w:ascii="Times New Roman" w:eastAsia="Times New Roman" w:hAnsi="Times New Roman" w:cs="Times New Roman"/>
                <w:sz w:val="24"/>
                <w:szCs w:val="24"/>
              </w:rPr>
              <w:t>eru za podizanje plastenika, pa</w:t>
            </w:r>
            <w:r w:rsidRPr="006852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je to pitanje za njih.</w:t>
            </w:r>
          </w:p>
          <w:p w:rsidR="00685269" w:rsidRPr="00685269" w:rsidRDefault="00685269" w:rsidP="00685269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269" w:rsidRPr="00685269" w:rsidTr="00685269">
        <w:tc>
          <w:tcPr>
            <w:tcW w:w="52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5269" w:rsidRPr="00685269" w:rsidRDefault="00685269" w:rsidP="00685269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5269">
              <w:rPr>
                <w:rFonts w:ascii="Times New Roman" w:eastAsia="Times New Roman" w:hAnsi="Times New Roman" w:cs="Times New Roman"/>
                <w:sz w:val="24"/>
                <w:szCs w:val="24"/>
              </w:rPr>
              <w:t>Mujo Vreva - Pašića Polje:</w:t>
            </w:r>
          </w:p>
          <w:p w:rsidR="00685269" w:rsidRPr="00685269" w:rsidRDefault="00685269" w:rsidP="00685269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5269">
              <w:rPr>
                <w:rFonts w:ascii="Times New Roman" w:eastAsia="Times New Roman" w:hAnsi="Times New Roman" w:cs="Times New Roman"/>
                <w:sz w:val="24"/>
                <w:szCs w:val="24"/>
              </w:rPr>
              <w:t>1.Pohvalio mjeru Razvoj seoske infrastrukture koja je namijenjena gradjanima koji realizuju razvoj lokalne infrastrukture preko svojih  Mjesnih zajednica. Vreva je istakao problematiku oko implemementacije nove Odluke o mjesnim zajednicama Opštine Bijelo Polje da neće moći isti koristiti tu mjeru, te da se sredstva za iovu godinu iz te mjere prebace na mjeru 1.2. – Podsticaj razvoja ruralnog turizma.</w:t>
            </w:r>
          </w:p>
          <w:p w:rsidR="00685269" w:rsidRPr="00685269" w:rsidRDefault="00685269" w:rsidP="00685269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52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 Mujo Vreva je predložio da se objedine mjere za dodjelu plastenika i podizanje plastenika.</w:t>
            </w:r>
          </w:p>
          <w:p w:rsidR="00685269" w:rsidRPr="00685269" w:rsidRDefault="00685269" w:rsidP="00685269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5269" w:rsidRPr="00685269" w:rsidRDefault="00685269" w:rsidP="00685269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5269" w:rsidRPr="00685269" w:rsidRDefault="00685269" w:rsidP="00685269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52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Odgovor:</w:t>
            </w:r>
          </w:p>
          <w:p w:rsidR="00685269" w:rsidRPr="00685269" w:rsidRDefault="00685269" w:rsidP="00685269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5269">
              <w:rPr>
                <w:rFonts w:ascii="Times New Roman" w:eastAsia="Times New Roman" w:hAnsi="Times New Roman" w:cs="Times New Roman"/>
                <w:sz w:val="24"/>
                <w:szCs w:val="24"/>
              </w:rPr>
              <w:t>Članom 65 Odluke o mjesnim zajednicama Opštine Bijelo Polje Sl. list CG- opštinski propisi b</w:t>
            </w:r>
            <w:r w:rsidR="0045481D">
              <w:rPr>
                <w:rFonts w:ascii="Times New Roman" w:eastAsia="Times New Roman" w:hAnsi="Times New Roman" w:cs="Times New Roman"/>
                <w:sz w:val="24"/>
                <w:szCs w:val="24"/>
              </w:rPr>
              <w:t>roj 23/24 od 25.04.2024. predviđe</w:t>
            </w:r>
            <w:bookmarkStart w:id="0" w:name="_GoBack"/>
            <w:bookmarkEnd w:id="0"/>
            <w:r w:rsidRPr="006852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no je da Mjesne zajednice koje su obrazovane po dosadašnjim propisima i njihovi organi nastavljaju sa radom do izbora novih organa mjesne zajednice. Sekretarijat za ruralni i održivi razvoj prilikom validacije predstavnika mjesne zajednice kada se isti obrate Sekretarijatu  traži i dodatne uslove od organa lokalne uprave koji je nadležan za funkcionisanje mjesnih zajednica </w:t>
            </w:r>
            <w:r w:rsidRPr="006852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Sekretarijata za lokalnu samoupravu koji i pored svih donesenih akata izdaje važeću potvrdu i rješenje o izboru zakonskih predstavnika iz funkcionisanja te mjesne zajednice.</w:t>
            </w:r>
          </w:p>
        </w:tc>
      </w:tr>
    </w:tbl>
    <w:p w:rsidR="009B1140" w:rsidRDefault="009B1140" w:rsidP="00685269"/>
    <w:p w:rsidR="00685269" w:rsidRDefault="00685269" w:rsidP="00685269"/>
    <w:p w:rsidR="00685269" w:rsidRPr="00685269" w:rsidRDefault="00685269" w:rsidP="00685269"/>
    <w:sectPr w:rsidR="00685269" w:rsidRPr="006852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D31" w:rsidRDefault="007A5D31" w:rsidP="00C51904">
      <w:pPr>
        <w:spacing w:after="0" w:line="240" w:lineRule="auto"/>
      </w:pPr>
      <w:r>
        <w:separator/>
      </w:r>
    </w:p>
  </w:endnote>
  <w:endnote w:type="continuationSeparator" w:id="0">
    <w:p w:rsidR="007A5D31" w:rsidRDefault="007A5D31" w:rsidP="00C51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unito">
    <w:altName w:val="Times New Roman"/>
    <w:charset w:val="00"/>
    <w:family w:val="auto"/>
    <w:pitch w:val="variable"/>
    <w:sig w:usb0="00000001" w:usb1="5000204B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D31" w:rsidRDefault="007A5D31" w:rsidP="00C51904">
      <w:pPr>
        <w:spacing w:after="0" w:line="240" w:lineRule="auto"/>
      </w:pPr>
      <w:r>
        <w:separator/>
      </w:r>
    </w:p>
  </w:footnote>
  <w:footnote w:type="continuationSeparator" w:id="0">
    <w:p w:rsidR="007A5D31" w:rsidRDefault="007A5D31" w:rsidP="00C519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1602DE"/>
    <w:multiLevelType w:val="multilevel"/>
    <w:tmpl w:val="84260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ABF3B38"/>
    <w:multiLevelType w:val="hybridMultilevel"/>
    <w:tmpl w:val="06508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5958E0"/>
    <w:multiLevelType w:val="multilevel"/>
    <w:tmpl w:val="944EE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9E5"/>
    <w:rsid w:val="000B7438"/>
    <w:rsid w:val="000E60C0"/>
    <w:rsid w:val="00110B9B"/>
    <w:rsid w:val="002C4A85"/>
    <w:rsid w:val="003E3301"/>
    <w:rsid w:val="00427769"/>
    <w:rsid w:val="0045481D"/>
    <w:rsid w:val="00517EEA"/>
    <w:rsid w:val="00524B74"/>
    <w:rsid w:val="00673BD3"/>
    <w:rsid w:val="00685269"/>
    <w:rsid w:val="00747EAD"/>
    <w:rsid w:val="007A5D31"/>
    <w:rsid w:val="007A648B"/>
    <w:rsid w:val="00895449"/>
    <w:rsid w:val="00930EC0"/>
    <w:rsid w:val="00953487"/>
    <w:rsid w:val="0097395F"/>
    <w:rsid w:val="009B1140"/>
    <w:rsid w:val="00A929E5"/>
    <w:rsid w:val="00AE5253"/>
    <w:rsid w:val="00C51904"/>
    <w:rsid w:val="00D4674B"/>
    <w:rsid w:val="00E27E43"/>
    <w:rsid w:val="00E667DA"/>
    <w:rsid w:val="00E95D39"/>
    <w:rsid w:val="00EF4241"/>
    <w:rsid w:val="00F443AF"/>
    <w:rsid w:val="00F841CD"/>
    <w:rsid w:val="00FF3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C2736F-849C-40B3-9768-331E9A800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29E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F38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38F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7A6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C51904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519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1904"/>
  </w:style>
  <w:style w:type="paragraph" w:styleId="Footer">
    <w:name w:val="footer"/>
    <w:basedOn w:val="Normal"/>
    <w:link w:val="FooterChar"/>
    <w:uiPriority w:val="99"/>
    <w:unhideWhenUsed/>
    <w:rsid w:val="00C519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19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jelopolje.co.m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odrzivirazvoj@bijelopolje.co.me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bijelopolje.co.m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jelopolje.co.m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1282</Words>
  <Characters>7313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KP I</cp:lastModifiedBy>
  <cp:revision>3</cp:revision>
  <cp:lastPrinted>2025-04-07T11:03:00Z</cp:lastPrinted>
  <dcterms:created xsi:type="dcterms:W3CDTF">2025-04-07T11:04:00Z</dcterms:created>
  <dcterms:modified xsi:type="dcterms:W3CDTF">2025-04-07T11:10:00Z</dcterms:modified>
</cp:coreProperties>
</file>